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E70C4" w14:textId="59D6ADA4" w:rsidR="00316C29" w:rsidRPr="00BD4BAD" w:rsidRDefault="00316C29" w:rsidP="00316C29">
      <w:pPr>
        <w:pStyle w:val="Heading1"/>
      </w:pPr>
      <w:r w:rsidRPr="00BD4BAD">
        <w:t xml:space="preserve">DATA SCIENCE CORE SERVICE </w:t>
      </w:r>
      <w:r w:rsidR="000503E1">
        <w:t>CHARGES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37"/>
        <w:gridCol w:w="1710"/>
      </w:tblGrid>
      <w:tr w:rsidR="000503E1" w14:paraId="5A134ADC" w14:textId="77777777" w:rsidTr="00AA4B16">
        <w:trPr>
          <w:trHeight w:val="254"/>
        </w:trPr>
        <w:tc>
          <w:tcPr>
            <w:tcW w:w="4937" w:type="dxa"/>
          </w:tcPr>
          <w:p w14:paraId="14B8CF32" w14:textId="77777777" w:rsidR="000503E1" w:rsidRPr="00BA6F68" w:rsidRDefault="000503E1" w:rsidP="00AA4B1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DATA PROCESSING AND STORAGE SERVICES</w:t>
            </w:r>
          </w:p>
        </w:tc>
        <w:tc>
          <w:tcPr>
            <w:tcW w:w="1710" w:type="dxa"/>
          </w:tcPr>
          <w:p w14:paraId="10F1694A" w14:textId="77777777" w:rsidR="000503E1" w:rsidRPr="00D13A72" w:rsidRDefault="000503E1" w:rsidP="00AA4B16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D13A72">
              <w:rPr>
                <w:rFonts w:cs="Arial"/>
                <w:b/>
              </w:rPr>
              <w:t>CHARGES</w:t>
            </w:r>
          </w:p>
        </w:tc>
      </w:tr>
      <w:tr w:rsidR="000503E1" w14:paraId="3D65A5D7" w14:textId="77777777" w:rsidTr="00AA4B16">
        <w:trPr>
          <w:trHeight w:val="1300"/>
        </w:trPr>
        <w:tc>
          <w:tcPr>
            <w:tcW w:w="4937" w:type="dxa"/>
          </w:tcPr>
          <w:p w14:paraId="312BBF60" w14:textId="66FF762E" w:rsidR="000503E1" w:rsidRPr="008147A5" w:rsidRDefault="000503E1" w:rsidP="00AA4B16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zh-CN"/>
              </w:rPr>
            </w:pPr>
            <w:r w:rsidRPr="00BA6F68">
              <w:rPr>
                <w:rFonts w:cstheme="minorHAnsi"/>
                <w:sz w:val="28"/>
                <w:szCs w:val="28"/>
                <w:lang w:eastAsia="zh-CN"/>
              </w:rPr>
              <w:t>□</w:t>
            </w:r>
            <w:r w:rsidRPr="009B0363">
              <w:rPr>
                <w:rFonts w:cstheme="minorHAnsi"/>
                <w:lang w:eastAsia="zh-CN"/>
              </w:rPr>
              <w:t xml:space="preserve"> </w:t>
            </w:r>
            <w:r w:rsidRPr="003004B3">
              <w:rPr>
                <w:b/>
                <w:bCs/>
              </w:rPr>
              <w:t>Bulk</w:t>
            </w:r>
            <w:r>
              <w:rPr>
                <w:b/>
                <w:bCs/>
              </w:rPr>
              <w:t>/single cell</w:t>
            </w:r>
            <w:r w:rsidRPr="003004B3">
              <w:rPr>
                <w:b/>
                <w:bCs/>
              </w:rPr>
              <w:t xml:space="preserve"> </w:t>
            </w:r>
            <w:r w:rsidRPr="003004B3">
              <w:rPr>
                <w:b/>
                <w:bCs/>
                <w:lang w:eastAsia="zh-CN"/>
              </w:rPr>
              <w:t xml:space="preserve">NGS Data </w:t>
            </w:r>
            <w:r w:rsidRPr="003004B3">
              <w:rPr>
                <w:rFonts w:hint="eastAsia"/>
                <w:b/>
                <w:bCs/>
                <w:lang w:eastAsia="zh-CN"/>
              </w:rPr>
              <w:t>R</w:t>
            </w:r>
            <w:r w:rsidRPr="003004B3">
              <w:rPr>
                <w:b/>
                <w:bCs/>
              </w:rPr>
              <w:t>ead Mapping</w:t>
            </w:r>
            <w:r>
              <w:rPr>
                <w:b/>
                <w:bCs/>
              </w:rPr>
              <w:t xml:space="preserve"> (RNA-seq, </w:t>
            </w:r>
            <w:proofErr w:type="spellStart"/>
            <w:r>
              <w:rPr>
                <w:b/>
                <w:bCs/>
              </w:rPr>
              <w:t>ChIPseq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CLIPseq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etc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710" w:type="dxa"/>
          </w:tcPr>
          <w:p w14:paraId="76599D77" w14:textId="77777777" w:rsidR="000503E1" w:rsidRPr="00D13A72" w:rsidRDefault="000503E1" w:rsidP="00AA4B16">
            <w:pPr>
              <w:spacing w:before="80" w:after="0" w:line="240" w:lineRule="auto"/>
              <w:jc w:val="center"/>
              <w:rPr>
                <w:rFonts w:cs="Arial"/>
                <w:b/>
              </w:rPr>
            </w:pPr>
            <w:r w:rsidRPr="002064A7">
              <w:rPr>
                <w:rFonts w:cs="Arial"/>
                <w:b/>
              </w:rPr>
              <w:t>$700-$1,500/project</w:t>
            </w:r>
          </w:p>
        </w:tc>
      </w:tr>
      <w:tr w:rsidR="000503E1" w14:paraId="6DFFAC5A" w14:textId="77777777" w:rsidTr="00AA4B16">
        <w:trPr>
          <w:trHeight w:val="1435"/>
        </w:trPr>
        <w:tc>
          <w:tcPr>
            <w:tcW w:w="4937" w:type="dxa"/>
          </w:tcPr>
          <w:p w14:paraId="7F97EC16" w14:textId="77777777" w:rsidR="000503E1" w:rsidRPr="008147A5" w:rsidRDefault="000503E1" w:rsidP="00AA4B16">
            <w:pPr>
              <w:spacing w:after="0" w:line="240" w:lineRule="auto"/>
              <w:rPr>
                <w:rFonts w:eastAsia="Times New Roman" w:cs="Calibri"/>
                <w:b/>
                <w:color w:val="000000"/>
              </w:rPr>
            </w:pPr>
            <w:r w:rsidRPr="00BA6F68">
              <w:rPr>
                <w:rFonts w:cstheme="minorHAnsi"/>
                <w:sz w:val="28"/>
                <w:szCs w:val="28"/>
              </w:rPr>
              <w:t>□</w:t>
            </w:r>
            <w:r w:rsidRPr="009B0363">
              <w:rPr>
                <w:rFonts w:cstheme="minorHAnsi"/>
              </w:rPr>
              <w:t xml:space="preserve"> </w:t>
            </w:r>
            <w:r w:rsidRPr="003004B3">
              <w:rPr>
                <w:b/>
              </w:rPr>
              <w:t>10X Gene Expression Data Processing</w:t>
            </w:r>
          </w:p>
        </w:tc>
        <w:tc>
          <w:tcPr>
            <w:tcW w:w="1710" w:type="dxa"/>
          </w:tcPr>
          <w:p w14:paraId="02491709" w14:textId="77777777" w:rsidR="000503E1" w:rsidRPr="00D13A72" w:rsidRDefault="000503E1" w:rsidP="00AA4B16">
            <w:pPr>
              <w:spacing w:before="80"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$100</w:t>
            </w:r>
            <w:r w:rsidRPr="00E80F45">
              <w:rPr>
                <w:rFonts w:cs="Arial"/>
              </w:rPr>
              <w:t>/</w:t>
            </w:r>
            <w:r>
              <w:rPr>
                <w:rFonts w:cs="Arial"/>
              </w:rPr>
              <w:t>sample</w:t>
            </w:r>
          </w:p>
        </w:tc>
      </w:tr>
      <w:tr w:rsidR="000503E1" w14:paraId="568A8A87" w14:textId="77777777" w:rsidTr="00AA4B16">
        <w:trPr>
          <w:trHeight w:val="742"/>
        </w:trPr>
        <w:tc>
          <w:tcPr>
            <w:tcW w:w="4937" w:type="dxa"/>
          </w:tcPr>
          <w:p w14:paraId="0483FD9F" w14:textId="77777777" w:rsidR="000503E1" w:rsidRPr="00946573" w:rsidRDefault="000503E1" w:rsidP="00AA4B16">
            <w:pPr>
              <w:shd w:val="clear" w:color="auto" w:fill="FFFFFF"/>
              <w:spacing w:after="100" w:afterAutospacing="1" w:line="240" w:lineRule="auto"/>
              <w:rPr>
                <w:rFonts w:eastAsia="Times New Roman" w:cs="Calibri"/>
                <w:color w:val="000000"/>
                <w:sz w:val="20"/>
                <w:szCs w:val="20"/>
                <w:bdr w:val="none" w:sz="0" w:space="0" w:color="auto" w:frame="1"/>
              </w:rPr>
            </w:pPr>
            <w:r w:rsidRPr="00BA6F68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3004B3">
              <w:rPr>
                <w:b/>
              </w:rPr>
              <w:t xml:space="preserve">10X </w:t>
            </w:r>
            <w:proofErr w:type="spellStart"/>
            <w:r>
              <w:rPr>
                <w:b/>
              </w:rPr>
              <w:t>Multiome</w:t>
            </w:r>
            <w:proofErr w:type="spellEnd"/>
            <w:r w:rsidRPr="003004B3">
              <w:rPr>
                <w:b/>
              </w:rPr>
              <w:t xml:space="preserve"> Data Processing</w:t>
            </w:r>
          </w:p>
        </w:tc>
        <w:tc>
          <w:tcPr>
            <w:tcW w:w="1710" w:type="dxa"/>
          </w:tcPr>
          <w:p w14:paraId="56A5793A" w14:textId="77777777" w:rsidR="000503E1" w:rsidRDefault="000503E1" w:rsidP="00AA4B16">
            <w:pPr>
              <w:spacing w:before="80" w:after="0" w:line="240" w:lineRule="auto"/>
              <w:jc w:val="center"/>
              <w:rPr>
                <w:rFonts w:cs="Arial"/>
                <w:b/>
              </w:rPr>
            </w:pPr>
            <w:r w:rsidRPr="00D13A72">
              <w:rPr>
                <w:rFonts w:cs="Arial"/>
                <w:b/>
              </w:rPr>
              <w:t>$</w:t>
            </w:r>
            <w:r>
              <w:rPr>
                <w:rFonts w:cs="Arial"/>
                <w:b/>
              </w:rPr>
              <w:t>125</w:t>
            </w:r>
            <w:r w:rsidRPr="00E80F45">
              <w:rPr>
                <w:rFonts w:cs="Arial"/>
              </w:rPr>
              <w:t>/</w:t>
            </w:r>
            <w:r>
              <w:rPr>
                <w:rFonts w:cs="Arial"/>
              </w:rPr>
              <w:t>sample</w:t>
            </w:r>
          </w:p>
          <w:p w14:paraId="25289651" w14:textId="77777777" w:rsidR="000503E1" w:rsidRPr="009B0363" w:rsidRDefault="000503E1" w:rsidP="00AA4B16">
            <w:pPr>
              <w:spacing w:before="80"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211B58A6" w14:textId="77777777" w:rsidR="000503E1" w:rsidRPr="009B0363" w:rsidRDefault="000503E1" w:rsidP="00AA4B16">
            <w:pPr>
              <w:spacing w:before="80"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3124AD20" w14:textId="77777777" w:rsidR="000503E1" w:rsidRPr="008147A5" w:rsidRDefault="000503E1" w:rsidP="00AA4B16">
            <w:pPr>
              <w:rPr>
                <w:rFonts w:cs="Arial"/>
              </w:rPr>
            </w:pPr>
          </w:p>
        </w:tc>
      </w:tr>
      <w:tr w:rsidR="000503E1" w14:paraId="149FC4E5" w14:textId="77777777" w:rsidTr="00AA4B16">
        <w:trPr>
          <w:trHeight w:val="1309"/>
        </w:trPr>
        <w:tc>
          <w:tcPr>
            <w:tcW w:w="4937" w:type="dxa"/>
          </w:tcPr>
          <w:p w14:paraId="1BF13383" w14:textId="77777777" w:rsidR="000503E1" w:rsidRPr="00BA6F68" w:rsidRDefault="000503E1" w:rsidP="00AA4B16">
            <w:pPr>
              <w:shd w:val="clear" w:color="auto" w:fill="FFFFFF"/>
              <w:spacing w:after="100" w:afterAutospacing="1" w:line="240" w:lineRule="auto"/>
              <w:rPr>
                <w:rFonts w:cstheme="minorHAnsi"/>
                <w:sz w:val="28"/>
                <w:szCs w:val="28"/>
              </w:rPr>
            </w:pPr>
            <w:r w:rsidRPr="00BA6F68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C320C3">
              <w:rPr>
                <w:rFonts w:cstheme="minorHAnsi"/>
                <w:b/>
                <w:bCs/>
                <w:sz w:val="24"/>
                <w:szCs w:val="24"/>
              </w:rPr>
              <w:t>Data storage on AWS S3</w:t>
            </w:r>
          </w:p>
        </w:tc>
        <w:tc>
          <w:tcPr>
            <w:tcW w:w="1710" w:type="dxa"/>
          </w:tcPr>
          <w:p w14:paraId="0F51F399" w14:textId="77777777" w:rsidR="000503E1" w:rsidRPr="00D13A72" w:rsidRDefault="000503E1" w:rsidP="00AA4B16">
            <w:pPr>
              <w:spacing w:before="80"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$30</w:t>
            </w:r>
            <w:r w:rsidRPr="00C320C3">
              <w:rPr>
                <w:rFonts w:cs="Arial"/>
                <w:bCs/>
              </w:rPr>
              <w:t>/TB/month</w:t>
            </w:r>
          </w:p>
        </w:tc>
      </w:tr>
      <w:tr w:rsidR="000503E1" w14:paraId="05E80669" w14:textId="77777777" w:rsidTr="00AA4B16">
        <w:trPr>
          <w:trHeight w:val="1390"/>
        </w:trPr>
        <w:tc>
          <w:tcPr>
            <w:tcW w:w="4937" w:type="dxa"/>
          </w:tcPr>
          <w:p w14:paraId="50512F9A" w14:textId="77777777" w:rsidR="000503E1" w:rsidRPr="00BA6F68" w:rsidRDefault="000503E1" w:rsidP="00AA4B16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  <w:r w:rsidRPr="00BA6F68">
              <w:rPr>
                <w:rFonts w:cstheme="minorHAnsi"/>
                <w:sz w:val="28"/>
                <w:szCs w:val="28"/>
              </w:rPr>
              <w:t>□</w:t>
            </w:r>
            <w:r w:rsidRPr="009B0363">
              <w:rPr>
                <w:rFonts w:cstheme="minorHAnsi"/>
              </w:rPr>
              <w:t xml:space="preserve"> </w:t>
            </w:r>
            <w:r w:rsidRPr="00C320C3">
              <w:rPr>
                <w:rFonts w:eastAsia="Times New Roman" w:cs="Calibri"/>
                <w:b/>
                <w:color w:val="000000"/>
              </w:rPr>
              <w:t xml:space="preserve">Bioinformatics Support (differential expression statistics, gene set enrichment, </w:t>
            </w:r>
            <w:r>
              <w:rPr>
                <w:rFonts w:eastAsia="Times New Roman" w:cs="Calibri"/>
                <w:b/>
                <w:color w:val="000000"/>
              </w:rPr>
              <w:t>QTL analysis</w:t>
            </w:r>
            <w:r w:rsidRPr="00C320C3">
              <w:rPr>
                <w:rFonts w:eastAsia="Times New Roman" w:cs="Calibri"/>
                <w:b/>
                <w:color w:val="000000"/>
              </w:rPr>
              <w:t>, etc.)</w:t>
            </w:r>
          </w:p>
        </w:tc>
        <w:tc>
          <w:tcPr>
            <w:tcW w:w="1710" w:type="dxa"/>
          </w:tcPr>
          <w:p w14:paraId="559BF971" w14:textId="77777777" w:rsidR="000503E1" w:rsidRPr="00D13A72" w:rsidRDefault="000503E1" w:rsidP="00AA4B16">
            <w:pPr>
              <w:spacing w:before="80"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$120</w:t>
            </w:r>
            <w:r w:rsidRPr="00E80F45">
              <w:rPr>
                <w:rFonts w:cs="Arial"/>
              </w:rPr>
              <w:t>/</w:t>
            </w:r>
            <w:r>
              <w:rPr>
                <w:rFonts w:cs="Arial"/>
              </w:rPr>
              <w:t>hour</w:t>
            </w:r>
          </w:p>
        </w:tc>
      </w:tr>
    </w:tbl>
    <w:p w14:paraId="4BA8D32A" w14:textId="77777777" w:rsidR="00D92E3D" w:rsidRDefault="00D92E3D"/>
    <w:sectPr w:rsidR="00D92E3D" w:rsidSect="00F84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C29"/>
    <w:rsid w:val="000503E1"/>
    <w:rsid w:val="00316C29"/>
    <w:rsid w:val="00D92E3D"/>
    <w:rsid w:val="00F8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5B8FC9"/>
  <w15:chartTrackingRefBased/>
  <w15:docId w15:val="{03230085-9574-5A44-A6B3-CD9EBCD5B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C29"/>
    <w:pPr>
      <w:spacing w:after="200" w:line="276" w:lineRule="auto"/>
    </w:pPr>
    <w:rPr>
      <w:rFonts w:ascii="Calibri" w:eastAsia="SimSun" w:hAnsi="Calibri" w:cs="Times New Roman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6C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C2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/>
      <w14:ligatures w14:val="none"/>
    </w:rPr>
  </w:style>
  <w:style w:type="table" w:styleId="TableGrid">
    <w:name w:val="Table Grid"/>
    <w:basedOn w:val="TableNormal"/>
    <w:uiPriority w:val="39"/>
    <w:rsid w:val="00316C29"/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Shuang</dc:creator>
  <cp:keywords/>
  <dc:description/>
  <cp:lastModifiedBy>Shuang Liu</cp:lastModifiedBy>
  <cp:revision>2</cp:revision>
  <dcterms:created xsi:type="dcterms:W3CDTF">2023-11-09T16:55:00Z</dcterms:created>
  <dcterms:modified xsi:type="dcterms:W3CDTF">2023-11-09T16:55:00Z</dcterms:modified>
</cp:coreProperties>
</file>